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24519A" w:rsidRPr="0024519A" w:rsidTr="0024519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4519A" w:rsidRPr="0024519A">
              <w:trPr>
                <w:trHeight w:val="317"/>
                <w:jc w:val="center"/>
              </w:trPr>
              <w:tc>
                <w:tcPr>
                  <w:tcW w:w="2931" w:type="dxa"/>
                  <w:tcBorders>
                    <w:top w:val="nil"/>
                    <w:left w:val="nil"/>
                    <w:bottom w:val="single" w:sz="4" w:space="0" w:color="660066"/>
                    <w:right w:val="nil"/>
                  </w:tcBorders>
                  <w:vAlign w:val="center"/>
                  <w:hideMark/>
                </w:tcPr>
                <w:p w:rsidR="0024519A" w:rsidRPr="0024519A" w:rsidRDefault="0024519A" w:rsidP="0024519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24519A">
                    <w:rPr>
                      <w:rFonts w:ascii="Arial" w:eastAsia="Times New Roman" w:hAnsi="Arial" w:cs="Arial"/>
                      <w:sz w:val="16"/>
                      <w:szCs w:val="16"/>
                      <w:lang w:eastAsia="tr-TR"/>
                    </w:rPr>
                    <w:t>13 Eylül 2017 ÇARŞAMBA</w:t>
                  </w:r>
                </w:p>
              </w:tc>
              <w:tc>
                <w:tcPr>
                  <w:tcW w:w="2931" w:type="dxa"/>
                  <w:tcBorders>
                    <w:top w:val="nil"/>
                    <w:left w:val="nil"/>
                    <w:bottom w:val="single" w:sz="4" w:space="0" w:color="660066"/>
                    <w:right w:val="nil"/>
                  </w:tcBorders>
                  <w:vAlign w:val="center"/>
                  <w:hideMark/>
                </w:tcPr>
                <w:p w:rsidR="0024519A" w:rsidRPr="0024519A" w:rsidRDefault="0024519A" w:rsidP="0024519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4519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4519A" w:rsidRPr="0024519A" w:rsidRDefault="0024519A" w:rsidP="0024519A">
                  <w:pPr>
                    <w:spacing w:before="100" w:beforeAutospacing="1" w:after="100" w:afterAutospacing="1" w:line="240" w:lineRule="auto"/>
                    <w:jc w:val="right"/>
                    <w:rPr>
                      <w:rFonts w:ascii="Arial" w:eastAsia="Times New Roman" w:hAnsi="Arial" w:cs="Arial"/>
                      <w:sz w:val="16"/>
                      <w:szCs w:val="16"/>
                      <w:lang w:eastAsia="tr-TR"/>
                    </w:rPr>
                  </w:pPr>
                  <w:proofErr w:type="gramStart"/>
                  <w:r w:rsidRPr="0024519A">
                    <w:rPr>
                      <w:rFonts w:ascii="Arial" w:eastAsia="Times New Roman" w:hAnsi="Arial" w:cs="Arial"/>
                      <w:sz w:val="16"/>
                      <w:szCs w:val="16"/>
                      <w:lang w:eastAsia="tr-TR"/>
                    </w:rPr>
                    <w:t>Sayı : 30179</w:t>
                  </w:r>
                  <w:proofErr w:type="gramEnd"/>
                </w:p>
              </w:tc>
            </w:tr>
            <w:tr w:rsidR="0024519A" w:rsidRPr="0024519A">
              <w:trPr>
                <w:trHeight w:val="480"/>
                <w:jc w:val="center"/>
              </w:trPr>
              <w:tc>
                <w:tcPr>
                  <w:tcW w:w="8789" w:type="dxa"/>
                  <w:gridSpan w:val="3"/>
                  <w:vAlign w:val="center"/>
                  <w:hideMark/>
                </w:tcPr>
                <w:p w:rsidR="0024519A" w:rsidRPr="0024519A" w:rsidRDefault="0024519A" w:rsidP="0024519A">
                  <w:pPr>
                    <w:spacing w:before="100" w:beforeAutospacing="1" w:after="100" w:afterAutospacing="1" w:line="240" w:lineRule="auto"/>
                    <w:jc w:val="center"/>
                    <w:rPr>
                      <w:rFonts w:ascii="Arial" w:eastAsia="Times New Roman" w:hAnsi="Arial" w:cs="Arial"/>
                      <w:b/>
                      <w:color w:val="000080"/>
                      <w:sz w:val="18"/>
                      <w:szCs w:val="18"/>
                      <w:lang w:eastAsia="tr-TR"/>
                    </w:rPr>
                  </w:pPr>
                  <w:r w:rsidRPr="0024519A">
                    <w:rPr>
                      <w:rFonts w:ascii="Arial" w:eastAsia="Times New Roman" w:hAnsi="Arial" w:cs="Arial"/>
                      <w:b/>
                      <w:color w:val="000080"/>
                      <w:sz w:val="18"/>
                      <w:szCs w:val="18"/>
                      <w:lang w:eastAsia="tr-TR"/>
                    </w:rPr>
                    <w:t>TEBLİĞ</w:t>
                  </w:r>
                </w:p>
              </w:tc>
            </w:tr>
            <w:tr w:rsidR="0024519A" w:rsidRPr="0024519A">
              <w:trPr>
                <w:trHeight w:val="480"/>
                <w:jc w:val="center"/>
              </w:trPr>
              <w:tc>
                <w:tcPr>
                  <w:tcW w:w="8789" w:type="dxa"/>
                  <w:gridSpan w:val="3"/>
                  <w:vAlign w:val="center"/>
                </w:tcPr>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24519A">
                    <w:rPr>
                      <w:rFonts w:ascii="Times New Roman" w:eastAsia="Times New Roman" w:hAnsi="Times New Roman" w:cs="Times New Roman"/>
                      <w:sz w:val="18"/>
                      <w:szCs w:val="18"/>
                      <w:u w:val="single"/>
                      <w:lang w:eastAsia="tr-TR"/>
                    </w:rPr>
                    <w:t>Gıda, Tarım ve Hayvancılık Bakanlığından:</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KIRSAL KALKINMA DESTEKLERİ KAPSAMINDA TARIMA DAYALI</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YATIRIMLARIN DESTEKLENMESİ HAKKINDA TEBLİĞ</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(TEBLİĞ NO: 2017/22)</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BİRİNCİ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Amaç, Kapsam, Dayanak ve Tanımlar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Amaç</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 –</w:t>
                  </w:r>
                  <w:r w:rsidRPr="0024519A">
                    <w:rPr>
                      <w:rFonts w:ascii="Times New Roman" w:eastAsia="Times New Roman" w:hAnsi="Times New Roman" w:cs="Times New Roman"/>
                      <w:sz w:val="18"/>
                      <w:szCs w:val="18"/>
                      <w:lang w:eastAsia="tr-TR"/>
                    </w:rPr>
                    <w:t xml:space="preserve"> (1) Bu Tebliğin amacı; doğal kaynaklar ve çevrenin korunmasını dikkate alarak kırsal alanda gelir düzeyinin yükseltilmesi, tarımsal üretim ve tarıma dayalı sanayi </w:t>
                  </w:r>
                  <w:proofErr w:type="gramStart"/>
                  <w:r w:rsidRPr="0024519A">
                    <w:rPr>
                      <w:rFonts w:ascii="Times New Roman" w:eastAsia="Times New Roman" w:hAnsi="Times New Roman" w:cs="Times New Roman"/>
                      <w:sz w:val="18"/>
                      <w:szCs w:val="18"/>
                      <w:lang w:eastAsia="tr-TR"/>
                    </w:rPr>
                    <w:t>entegrasyonunun</w:t>
                  </w:r>
                  <w:proofErr w:type="gramEnd"/>
                  <w:r w:rsidRPr="0024519A">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Kapsam</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 –</w:t>
                  </w:r>
                  <w:r w:rsidRPr="0024519A">
                    <w:rPr>
                      <w:rFonts w:ascii="Times New Roman" w:eastAsia="Times New Roman" w:hAnsi="Times New Roman" w:cs="Times New Roman"/>
                      <w:sz w:val="18"/>
                      <w:szCs w:val="18"/>
                      <w:lang w:eastAsia="tr-TR"/>
                    </w:rPr>
                    <w:t xml:space="preserve"> (1) Bu Tebliğ, </w:t>
                  </w:r>
                  <w:proofErr w:type="gramStart"/>
                  <w:r w:rsidRPr="0024519A">
                    <w:rPr>
                      <w:rFonts w:ascii="Times New Roman" w:eastAsia="Times New Roman" w:hAnsi="Times New Roman" w:cs="Times New Roman"/>
                      <w:sz w:val="18"/>
                      <w:szCs w:val="18"/>
                      <w:lang w:eastAsia="tr-TR"/>
                    </w:rPr>
                    <w:t>1/1/2016</w:t>
                  </w:r>
                  <w:proofErr w:type="gramEnd"/>
                  <w:r w:rsidRPr="0024519A">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Dayanak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 –</w:t>
                  </w:r>
                  <w:r w:rsidRPr="0024519A">
                    <w:rPr>
                      <w:rFonts w:ascii="Times New Roman" w:eastAsia="Times New Roman" w:hAnsi="Times New Roman" w:cs="Times New Roman"/>
                      <w:sz w:val="18"/>
                      <w:szCs w:val="18"/>
                      <w:lang w:eastAsia="tr-TR"/>
                    </w:rPr>
                    <w:t xml:space="preserve"> (1) Bu Tebliğ; </w:t>
                  </w:r>
                  <w:proofErr w:type="gramStart"/>
                  <w:r w:rsidRPr="0024519A">
                    <w:rPr>
                      <w:rFonts w:ascii="Times New Roman" w:eastAsia="Times New Roman" w:hAnsi="Times New Roman" w:cs="Times New Roman"/>
                      <w:sz w:val="18"/>
                      <w:szCs w:val="18"/>
                      <w:lang w:eastAsia="tr-TR"/>
                    </w:rPr>
                    <w:t>18/4/2006</w:t>
                  </w:r>
                  <w:proofErr w:type="gramEnd"/>
                  <w:r w:rsidRPr="0024519A">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Tanımlar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 –</w:t>
                  </w:r>
                  <w:r w:rsidRPr="0024519A">
                    <w:rPr>
                      <w:rFonts w:ascii="Times New Roman" w:eastAsia="Times New Roman" w:hAnsi="Times New Roman" w:cs="Times New Roman"/>
                      <w:sz w:val="18"/>
                      <w:szCs w:val="18"/>
                      <w:lang w:eastAsia="tr-TR"/>
                    </w:rPr>
                    <w:t xml:space="preserve"> (1) Bu Tebliğde geçen;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Bakanlık: Gıda, Tarım ve Hayvancılık Bakanlığını,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Elektronik ağ: “www.tarim.gov.tr” internet adresini,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Genel Müdürlük: Tarım Reformu Genel Müdürlüğünü,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f) Hibeye esas proje tutarı: Bu Tebliğde belirtilen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sağlayan hibe desteği verilecek giderler toplamını,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İl müdürlüğü: Bakanlık il müdürlüklerini,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 ve gerekli olması halinde inşaat giderini kapsayan yatırımı,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w:t>
                  </w:r>
                  <w:r w:rsidRPr="0024519A">
                    <w:rPr>
                      <w:rFonts w:ascii="Times New Roman" w:eastAsia="Times New Roman" w:hAnsi="Times New Roman" w:cs="Times New Roman"/>
                      <w:sz w:val="18"/>
                      <w:szCs w:val="18"/>
                      <w:lang w:eastAsia="tr-TR"/>
                    </w:rPr>
                    <w:lastRenderedPageBreak/>
                    <w:t xml:space="preserve">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alımlarını içeren projeyi,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k) Kırsal alan: </w:t>
                  </w:r>
                  <w:proofErr w:type="gramStart"/>
                  <w:r w:rsidRPr="0024519A">
                    <w:rPr>
                      <w:rFonts w:ascii="Times New Roman" w:eastAsia="Times New Roman" w:hAnsi="Times New Roman" w:cs="Times New Roman"/>
                      <w:sz w:val="18"/>
                      <w:szCs w:val="18"/>
                      <w:lang w:eastAsia="tr-TR"/>
                    </w:rPr>
                    <w:t>31/12/2012</w:t>
                  </w:r>
                  <w:proofErr w:type="gramEnd"/>
                  <w:r w:rsidRPr="0024519A">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ve il müdürlüğünce uygun kabul edilen raporu,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ödemelerini kapsayan tabloyu,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ö) Program: Kırsal kalkınma yatırımlarının desteklenmesi programını,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s) Tarımsal üretime yönelik sabit yatırımlar: Büyükbaş, küçükbaş, hindi ve kaz yetiştiriciliği, su ürünleri ve kültür mantarı üretimine yönelik sabit yatırım tesislerini,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ş) Tarımsal ürün: Tütün hariç tüm bitkisel ürünleri, hayvansal ürünleri ve su ürünlerini,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24519A">
                    <w:rPr>
                      <w:rFonts w:ascii="Times New Roman" w:eastAsia="Times New Roman" w:hAnsi="Times New Roman" w:cs="Times New Roman"/>
                      <w:sz w:val="18"/>
                      <w:szCs w:val="18"/>
                      <w:lang w:eastAsia="tr-TR"/>
                    </w:rPr>
                    <w:t>dahil</w:t>
                  </w:r>
                  <w:proofErr w:type="gramEnd"/>
                  <w:r w:rsidRPr="0024519A">
                    <w:rPr>
                      <w:rFonts w:ascii="Times New Roman" w:eastAsia="Times New Roman" w:hAnsi="Times New Roman" w:cs="Times New Roman"/>
                      <w:sz w:val="18"/>
                      <w:szCs w:val="18"/>
                      <w:lang w:eastAsia="tr-TR"/>
                    </w:rPr>
                    <w:t xml:space="preserve"> her türlü ayrıntıyı içeren projeyi,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işlerini sağlayan yükleniciler arasında yapılacak akdi,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y) Yenilenebilir enerji: Jeotermal, biyogaz,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alımını kapsayan tesisi,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24519A">
                    <w:rPr>
                      <w:rFonts w:ascii="Times New Roman" w:eastAsia="Times New Roman" w:hAnsi="Times New Roman" w:cs="Times New Roman"/>
                      <w:sz w:val="18"/>
                      <w:szCs w:val="18"/>
                      <w:lang w:eastAsia="tr-TR"/>
                    </w:rPr>
                    <w:t>aa</w:t>
                  </w:r>
                  <w:proofErr w:type="spellEnd"/>
                  <w:r w:rsidRPr="0024519A">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işlerini sağlayan bağımsız gerçek ve tüzel kişileri,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ifade</w:t>
                  </w:r>
                  <w:proofErr w:type="gramEnd"/>
                  <w:r w:rsidRPr="0024519A">
                    <w:rPr>
                      <w:rFonts w:ascii="Times New Roman" w:eastAsia="Times New Roman" w:hAnsi="Times New Roman" w:cs="Times New Roman"/>
                      <w:sz w:val="18"/>
                      <w:szCs w:val="18"/>
                      <w:lang w:eastAsia="tr-TR"/>
                    </w:rPr>
                    <w:t xml:space="preserve"> eder.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İKİNCİ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Kırsal Kalkınma Yatırımlarının Desteklenmesi Programı Uygulama Birimleri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Genel Müdürlük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 –</w:t>
                  </w:r>
                  <w:r w:rsidRPr="0024519A">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Programın izleme ve değerlendirmesini yapar veya yaptırır.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müdürlüğü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6 –</w:t>
                  </w:r>
                  <w:r w:rsidRPr="0024519A">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24519A">
                    <w:rPr>
                      <w:rFonts w:ascii="Times New Roman" w:eastAsia="Times New Roman" w:hAnsi="Times New Roman" w:cs="Times New Roman"/>
                      <w:sz w:val="18"/>
                      <w:szCs w:val="18"/>
                      <w:lang w:eastAsia="tr-TR"/>
                    </w:rPr>
                    <w:t>ncı</w:t>
                  </w:r>
                  <w:proofErr w:type="spellEnd"/>
                  <w:r w:rsidRPr="0024519A">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 ve il proje yürütme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lastRenderedPageBreak/>
                    <w:t>MADDE 7 –</w:t>
                  </w:r>
                  <w:r w:rsidRPr="0024519A">
                    <w:rPr>
                      <w:rFonts w:ascii="Times New Roman" w:eastAsia="Times New Roman" w:hAnsi="Times New Roman" w:cs="Times New Roman"/>
                      <w:sz w:val="18"/>
                      <w:szCs w:val="18"/>
                      <w:lang w:eastAsia="tr-TR"/>
                    </w:rPr>
                    <w:t xml:space="preserve"> (1) İl Proje Değerlendirme Komisyonu;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ÜÇÜNCÜ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Kırsal Kalkınma Yatırımlarının Desteklenmesi Programı Tarıma Dayalı </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 Yatırım Yeri ve Yatırım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Yatırım konuları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8 –</w:t>
                  </w:r>
                  <w:r w:rsidRPr="0024519A">
                    <w:rPr>
                      <w:rFonts w:ascii="Times New Roman" w:eastAsia="Times New Roman" w:hAnsi="Times New Roman" w:cs="Times New Roman"/>
                      <w:sz w:val="18"/>
                      <w:szCs w:val="18"/>
                      <w:lang w:eastAsia="tr-TR"/>
                    </w:rPr>
                    <w:t xml:space="preserve"> (1) Ekonomik yatırım konularında;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Tarımsal ürünlerin işlenmesi, depolanması ve paketlenmesine yönelik yeni tesislerin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Yenilenebilir enerji kaynakları kullanan yeni seraların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enerjisinden elektrik üreten tesislerin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Tarımsal üretime yönelik sabit yatırımlar,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altyapı yatırım konularında;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Kırsal turizm yatırımları,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Çiftlik faaliyetlerinin geliştirilmesine yönelik altyapı sistemleri,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 sanatları ve katma değerli ürünler,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Bilişim sistemleri ve eğitimi,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w:t>
                  </w:r>
                  <w:r w:rsidRPr="0024519A">
                    <w:rPr>
                      <w:rFonts w:ascii="Times New Roman" w:eastAsia="Times New Roman" w:hAnsi="Times New Roman" w:cs="Times New Roman"/>
                      <w:sz w:val="18"/>
                      <w:szCs w:val="18"/>
                      <w:lang w:eastAsia="tr-TR"/>
                    </w:rPr>
                    <w:lastRenderedPageBreak/>
                    <w:t xml:space="preserve">ve/veya teknoloji yenileme konusunda başvuru yapılabilir. Ayrıca, kırsal turizm ve el sanatları ve katma değerli ürünler konularına sadece kırsal alanda başvuru yapılabilir.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Tarımsal amaçlı kooperatifler, birlikler ile bunların üst birlikleri hariç, son başvuru tarihinde faaliyet süresi beş yılını doldurmamış tesisler Kapasite Artırımı ve Teknoloji Yenileme niteliğinde başvuruda bulunamaz. Ayrıca daha önce Kırsal Kalkınma Yatırımlarının Desteklenmesi Programı Çerçevesinde hibe desteğinden yararlanmış olan tesisler için nihai rapora bağlanma tarihi itibarı ile beş yılını doldurmamış olanlar Kapasite Artırımı ve Teknoloji Yenileme veya Tamamlama niteliğinde bu Tebliğ kapsamında hibe başvurusunda bulunamaz.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 xml:space="preserve">(10)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24519A">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(11)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Kırsal ekonomik altyapı yatırımlarından çiftlik faaliyetlerinin geliştirilmesine yönelik altyapı sistemleri konusunda yapılan başvurularda mevcut kümeslerin </w:t>
                  </w:r>
                  <w:proofErr w:type="gramStart"/>
                  <w:r w:rsidRPr="0024519A">
                    <w:rPr>
                      <w:rFonts w:ascii="Times New Roman" w:eastAsia="Times New Roman" w:hAnsi="Times New Roman" w:cs="Times New Roman"/>
                      <w:sz w:val="18"/>
                      <w:szCs w:val="18"/>
                      <w:lang w:eastAsia="tr-TR"/>
                    </w:rPr>
                    <w:t>18/3/2010</w:t>
                  </w:r>
                  <w:proofErr w:type="gramEnd"/>
                  <w:r w:rsidRPr="0024519A">
                    <w:rPr>
                      <w:rFonts w:ascii="Times New Roman" w:eastAsia="Times New Roman" w:hAnsi="Times New Roman" w:cs="Times New Roman"/>
                      <w:sz w:val="18"/>
                      <w:szCs w:val="18"/>
                      <w:lang w:eastAsia="tr-TR"/>
                    </w:rPr>
                    <w:t xml:space="preserve"> tarihli ve 5977 sayılı </w:t>
                  </w:r>
                  <w:proofErr w:type="spellStart"/>
                  <w:r w:rsidRPr="0024519A">
                    <w:rPr>
                      <w:rFonts w:ascii="Times New Roman" w:eastAsia="Times New Roman" w:hAnsi="Times New Roman" w:cs="Times New Roman"/>
                      <w:sz w:val="18"/>
                      <w:szCs w:val="18"/>
                      <w:lang w:eastAsia="tr-TR"/>
                    </w:rPr>
                    <w:t>Biyogüvenlik</w:t>
                  </w:r>
                  <w:proofErr w:type="spellEnd"/>
                  <w:r w:rsidRPr="0024519A">
                    <w:rPr>
                      <w:rFonts w:ascii="Times New Roman" w:eastAsia="Times New Roman" w:hAnsi="Times New Roman" w:cs="Times New Roman"/>
                      <w:sz w:val="18"/>
                      <w:szCs w:val="18"/>
                      <w:lang w:eastAsia="tr-TR"/>
                    </w:rPr>
                    <w:t xml:space="preserve"> Kanunu hükümleri ile birlikte 11/6/2010 tarihli ve 5996 sayılı Veteriner Hizmetleri, Bitki Sağlığı, Gıda ve Yem Kanunu hükümlerine göre zorunlu olan </w:t>
                  </w:r>
                  <w:proofErr w:type="spellStart"/>
                  <w:r w:rsidRPr="0024519A">
                    <w:rPr>
                      <w:rFonts w:ascii="Times New Roman" w:eastAsia="Times New Roman" w:hAnsi="Times New Roman" w:cs="Times New Roman"/>
                      <w:sz w:val="18"/>
                      <w:szCs w:val="18"/>
                      <w:lang w:eastAsia="tr-TR"/>
                    </w:rPr>
                    <w:t>biyogüvenlik</w:t>
                  </w:r>
                  <w:proofErr w:type="spellEnd"/>
                  <w:r w:rsidRPr="0024519A">
                    <w:rPr>
                      <w:rFonts w:ascii="Times New Roman" w:eastAsia="Times New Roman" w:hAnsi="Times New Roman" w:cs="Times New Roman"/>
                      <w:sz w:val="18"/>
                      <w:szCs w:val="18"/>
                      <w:lang w:eastAsia="tr-TR"/>
                    </w:rPr>
                    <w:t xml:space="preserve"> tedbirleri hibe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(13) Niteliği yeni tesis olan başvurular sadece kırsal alan ve tarıma dayalı ihtisas organize sanayi bölgelerinde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illerinin yatırım konuları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9 –</w:t>
                  </w:r>
                  <w:r w:rsidRPr="0024519A">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Hayvansal ürünlerin işlenmesi, paketlenmesi ve depolanması konusunda sadece ham derinin işlenmesi ve günlük en fazla 20 baş hayvan kesim kapasiteli mezbaha,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Soğuk hava deposu,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Çelik silo,</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Yenilenebilir enerji kullanan yeni sera,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Yenilenebilir enerji üretim tesisleri,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Kırsal ekonomik alt yapı yatırım konularından; çiftlik faaliyetlerinin geliştirilmesine yönelik altyapı sistemleri, bilişim sistemleri ve eğitimi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24519A">
                    <w:rPr>
                      <w:rFonts w:ascii="Times New Roman" w:eastAsia="Times New Roman" w:hAnsi="Times New Roman" w:cs="Times New Roman"/>
                      <w:sz w:val="18"/>
                      <w:szCs w:val="18"/>
                      <w:lang w:eastAsia="tr-TR"/>
                    </w:rPr>
                    <w:t>Hakkari</w:t>
                  </w:r>
                  <w:proofErr w:type="gramEnd"/>
                  <w:r w:rsidRPr="0024519A">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Bitkisel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Hayvansal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Su ürünlerinin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Soğuk hava deposu,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Çelik silo,</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Yenilenebilir enerji kullanan yeni sera,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Yenilenebilir enerji üretim tesisleri,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Tarımsal üretime yönelik sabit yatırımlar,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h) Kırsal ekonomik alt yapı yatırım konularından; kırsal turizm, çiftlik faaliyetlerinin geliştirilmesine yönelik </w:t>
                  </w:r>
                  <w:r w:rsidRPr="0024519A">
                    <w:rPr>
                      <w:rFonts w:ascii="Times New Roman" w:eastAsia="Times New Roman" w:hAnsi="Times New Roman" w:cs="Times New Roman"/>
                      <w:sz w:val="18"/>
                      <w:szCs w:val="18"/>
                      <w:lang w:eastAsia="tr-TR"/>
                    </w:rPr>
                    <w:lastRenderedPageBreak/>
                    <w:t>altyapı sistemleri, el sanatları ve katma değerli ürünler, bilişim sistemleri ve eğitimi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10 –</w:t>
                  </w:r>
                  <w:r w:rsidRPr="0024519A">
                    <w:rPr>
                      <w:rFonts w:ascii="Times New Roman" w:eastAsia="Times New Roman" w:hAnsi="Times New Roman" w:cs="Times New Roman"/>
                      <w:sz w:val="18"/>
                      <w:szCs w:val="18"/>
                      <w:lang w:eastAsia="tr-TR"/>
                    </w:rPr>
                    <w:t xml:space="preserve"> (1) Yatırım projelerinin fiziki olarak tamamlanma son tarihi </w:t>
                  </w:r>
                  <w:proofErr w:type="gramStart"/>
                  <w:r w:rsidRPr="0024519A">
                    <w:rPr>
                      <w:rFonts w:ascii="Times New Roman" w:eastAsia="Times New Roman" w:hAnsi="Times New Roman" w:cs="Times New Roman"/>
                      <w:sz w:val="18"/>
                      <w:szCs w:val="18"/>
                      <w:lang w:eastAsia="tr-TR"/>
                    </w:rPr>
                    <w:t>1/10/2018’dir</w:t>
                  </w:r>
                  <w:proofErr w:type="gramEnd"/>
                  <w:r w:rsidRPr="0024519A">
                    <w:rPr>
                      <w:rFonts w:ascii="Times New Roman" w:eastAsia="Times New Roman" w:hAnsi="Times New Roman" w:cs="Times New Roman"/>
                      <w:sz w:val="18"/>
                      <w:szCs w:val="18"/>
                      <w:lang w:eastAsia="tr-TR"/>
                    </w:rPr>
                    <w:t xml:space="preserve">. Bu tarih itibarıyla fiziki olarak tamamlanamayan projeler, yatırımcıların talebi ve il müdürlüğünün uygun görmesi halinde kendi kaynakları ile doksan günü aşmamak üzere verilecek süre içinde fiziki gerçekleşmesi tamamlanır. </w:t>
                  </w:r>
                  <w:proofErr w:type="gramStart"/>
                  <w:r w:rsidRPr="0024519A">
                    <w:rPr>
                      <w:rFonts w:ascii="Times New Roman" w:eastAsia="Times New Roman" w:hAnsi="Times New Roman" w:cs="Times New Roman"/>
                      <w:sz w:val="18"/>
                      <w:szCs w:val="18"/>
                      <w:lang w:eastAsia="tr-TR"/>
                    </w:rPr>
                    <w:t>1/10/2018</w:t>
                  </w:r>
                  <w:proofErr w:type="gramEnd"/>
                  <w:r w:rsidRPr="0024519A">
                    <w:rPr>
                      <w:rFonts w:ascii="Times New Roman" w:eastAsia="Times New Roman" w:hAnsi="Times New Roman" w:cs="Times New Roman"/>
                      <w:sz w:val="18"/>
                      <w:szCs w:val="18"/>
                      <w:lang w:eastAsia="tr-TR"/>
                    </w:rPr>
                    <w:t xml:space="preserve"> tarihinde veya ek süre sonunda fiziki gerçekleşmeleri tamamlanmış olan ancak yasal izinlerini alamamış yatırımlar için ise yatırımcının başvurması halinde doksan günü aşmamak üzere yasal izinleri alabilmesi için süre verilir. </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DÖRDÜNCÜ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Sahiplerinde Aranılacak Özellikler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yatırımlar için başvuru sahiplerinde aranacak özellikler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11 –</w:t>
                  </w:r>
                  <w:r w:rsidRPr="0024519A">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Tüm yatırımlara yönelik proje konularına başvurabilecek tüzel kişilerin idari ve mali açıdan kamudan bağımsız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Tüm yatırımlar için son başvuru tarihinden önce kurulan;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w:t>
                  </w:r>
                  <w:proofErr w:type="spellStart"/>
                  <w:r w:rsidRPr="0024519A">
                    <w:rPr>
                      <w:rFonts w:ascii="Times New Roman" w:eastAsia="Times New Roman" w:hAnsi="Times New Roman" w:cs="Times New Roman"/>
                      <w:sz w:val="18"/>
                      <w:szCs w:val="18"/>
                      <w:lang w:eastAsia="tr-TR"/>
                    </w:rPr>
                    <w:t>Kollektif</w:t>
                  </w:r>
                  <w:proofErr w:type="spellEnd"/>
                  <w:r w:rsidRPr="0024519A">
                    <w:rPr>
                      <w:rFonts w:ascii="Times New Roman" w:eastAsia="Times New Roman" w:hAnsi="Times New Roman" w:cs="Times New Roman"/>
                      <w:sz w:val="18"/>
                      <w:szCs w:val="18"/>
                      <w:lang w:eastAsia="tr-TR"/>
                    </w:rPr>
                    <w:t xml:space="preserve"> şirket, </w:t>
                  </w:r>
                  <w:proofErr w:type="spellStart"/>
                  <w:r w:rsidRPr="0024519A">
                    <w:rPr>
                      <w:rFonts w:ascii="Times New Roman" w:eastAsia="Times New Roman" w:hAnsi="Times New Roman" w:cs="Times New Roman"/>
                      <w:sz w:val="18"/>
                      <w:szCs w:val="18"/>
                      <w:lang w:eastAsia="tr-TR"/>
                    </w:rPr>
                    <w:t>limited</w:t>
                  </w:r>
                  <w:proofErr w:type="spellEnd"/>
                  <w:r w:rsidRPr="0024519A">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amaçlı kooperatifler, üretici birlikleri ile bunların üst birlikleri,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ekonomik</w:t>
                  </w:r>
                  <w:proofErr w:type="gramEnd"/>
                  <w:r w:rsidRPr="0024519A">
                    <w:rPr>
                      <w:rFonts w:ascii="Times New Roman" w:eastAsia="Times New Roman" w:hAnsi="Times New Roman" w:cs="Times New Roman"/>
                      <w:sz w:val="18"/>
                      <w:szCs w:val="18"/>
                      <w:lang w:eastAsia="tr-TR"/>
                    </w:rPr>
                    <w:t xml:space="preserve"> yatırım konularına tüzel kişilik olarak başvurabilirler.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Uygun olmayan başvuru sahipleri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12 –</w:t>
                  </w:r>
                  <w:r w:rsidRPr="0024519A">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Tarımsal amaçlı kooperatifler ve birlikler hariç, tüzel kişi ortaklarının gerçek kişi olması halinde ortaklar gerçek kişi olarak hibe başvurusunda bulunamaz. Ayrıca tüzel kişi ortaklarının tüzel kişi olması halinde de tüzel kişi ortaklar ayrı </w:t>
                  </w:r>
                  <w:proofErr w:type="gramStart"/>
                  <w:r w:rsidRPr="0024519A">
                    <w:rPr>
                      <w:rFonts w:ascii="Times New Roman" w:eastAsia="Times New Roman" w:hAnsi="Times New Roman" w:cs="Times New Roman"/>
                      <w:sz w:val="18"/>
                      <w:szCs w:val="18"/>
                      <w:lang w:eastAsia="tr-TR"/>
                    </w:rPr>
                    <w:t>olarak  hibe</w:t>
                  </w:r>
                  <w:proofErr w:type="gramEnd"/>
                  <w:r w:rsidRPr="0024519A">
                    <w:rPr>
                      <w:rFonts w:ascii="Times New Roman" w:eastAsia="Times New Roman" w:hAnsi="Times New Roman" w:cs="Times New Roman"/>
                      <w:sz w:val="18"/>
                      <w:szCs w:val="18"/>
                      <w:lang w:eastAsia="tr-TR"/>
                    </w:rPr>
                    <w:t xml:space="preserve"> başvurusunda bulunamaz. Gerçek ve/veya tüzel kişiler kendileri hibe başvurusunda bulunmaları halinde oluşturdukları ya da oluşturacakları farklı tüzel kişi olarak ayrıca hibe başvurusunda bulunamaz.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BEŞİNCİ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Hibeye Esas Proje Toplam Tutarları ve Destekleme Oranı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konularında yatırım tutarı ve destekleme oranı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13 –</w:t>
                  </w:r>
                  <w:r w:rsidRPr="0024519A">
                    <w:rPr>
                      <w:rFonts w:ascii="Times New Roman" w:eastAsia="Times New Roman" w:hAnsi="Times New Roman" w:cs="Times New Roman"/>
                      <w:sz w:val="18"/>
                      <w:szCs w:val="18"/>
                      <w:lang w:eastAsia="tr-TR"/>
                    </w:rPr>
                    <w:t xml:space="preserve"> (1) Ekonomik yatırım konularında hibeye esas proje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a) 8 inci maddenin birinci fıkrasında belirtilen yatırım konularında hibeye esas proje tutarı; yatırım niteliği yeni tesis olan başvurularda 2.000.000 Türk Lirası, yatırım niteliği kapasite artırımı ve/veya teknoloji yenileme olan başvurularda 1.500.000 Türk Lirası, yatırım niteliği tamamlama olan başvurularda ise 1.750.000 Türk Lirası,</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üst</w:t>
                  </w:r>
                  <w:proofErr w:type="gramEnd"/>
                  <w:r w:rsidRPr="0024519A">
                    <w:rPr>
                      <w:rFonts w:ascii="Times New Roman" w:eastAsia="Times New Roman" w:hAnsi="Times New Roman" w:cs="Times New Roman"/>
                      <w:sz w:val="18"/>
                      <w:szCs w:val="18"/>
                      <w:lang w:eastAsia="tr-TR"/>
                    </w:rPr>
                    <w:t xml:space="preserve"> limitini geçemez.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 yapı yatırım konularında hibeye esas proje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maddenin ikinci fıkrasında belirtilen yatırım konularında hibeye esas proje tutarı; kırsal turizme yönelik niteliği yeni tesis olan yatırımlar için 1.500.000 Türk Lirası, diğer yatırım konuları için 500.000 Türk Lirası,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üst</w:t>
                  </w:r>
                  <w:proofErr w:type="gramEnd"/>
                  <w:r w:rsidRPr="0024519A">
                    <w:rPr>
                      <w:rFonts w:ascii="Times New Roman" w:eastAsia="Times New Roman" w:hAnsi="Times New Roman" w:cs="Times New Roman"/>
                      <w:sz w:val="18"/>
                      <w:szCs w:val="18"/>
                      <w:lang w:eastAsia="tr-TR"/>
                    </w:rPr>
                    <w:t xml:space="preserve"> limitini geçemez.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Proje bütçesi KDV (Katma Değer Vergisi) hariç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Küçük ve orta ölçekli ekonomik faaliyetlere yönelik yatırım tesislerinin desteklenmesi amaçlandığından, </w:t>
                  </w:r>
                  <w:r w:rsidRPr="0024519A">
                    <w:rPr>
                      <w:rFonts w:ascii="Times New Roman" w:eastAsia="Times New Roman" w:hAnsi="Times New Roman" w:cs="Times New Roman"/>
                      <w:sz w:val="18"/>
                      <w:szCs w:val="18"/>
                      <w:lang w:eastAsia="tr-TR"/>
                    </w:rPr>
                    <w:lastRenderedPageBreak/>
                    <w:t>başvuruda belirtilen proje toplam tutarı ile yatırım konusunun tam olarak gerçekleşmesi sağlanır.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ALTINCI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desteği kapsamındaki proje gider esasları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14 –</w:t>
                  </w:r>
                  <w:r w:rsidRPr="0024519A">
                    <w:rPr>
                      <w:rFonts w:ascii="Times New Roman" w:eastAsia="Times New Roman" w:hAnsi="Times New Roman" w:cs="Times New Roman"/>
                      <w:sz w:val="18"/>
                      <w:szCs w:val="18"/>
                      <w:lang w:eastAsia="tr-TR"/>
                    </w:rPr>
                    <w:t xml:space="preserve"> (1) Bu Tebliğ kapsamında hibe desteği verilecek proje giderlerinin;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Yatırımcı ile akdedilen hibe sözleşmesinden sonra gerçekleştirilmesi,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gerekir</w:t>
                  </w:r>
                  <w:proofErr w:type="gramEnd"/>
                  <w:r w:rsidRPr="0024519A">
                    <w:rPr>
                      <w:rFonts w:ascii="Times New Roman" w:eastAsia="Times New Roman" w:hAnsi="Times New Roman" w:cs="Times New Roman"/>
                      <w:sz w:val="18"/>
                      <w:szCs w:val="18"/>
                      <w:lang w:eastAsia="tr-TR"/>
                    </w:rPr>
                    <w:t>.</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Gider kalemleri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15 –</w:t>
                  </w:r>
                  <w:r w:rsidRPr="0024519A">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 uygulamalarına ait;</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İnşaat işleri alım giderlerine,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giderlerine,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verilir.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Yatırımcı, hibeye esas proje giderlerinden inşaat ve makine </w:t>
                  </w:r>
                  <w:proofErr w:type="gramStart"/>
                  <w:r w:rsidRPr="0024519A">
                    <w:rPr>
                      <w:rFonts w:ascii="Times New Roman" w:eastAsia="Times New Roman" w:hAnsi="Times New Roman" w:cs="Times New Roman"/>
                      <w:sz w:val="18"/>
                      <w:szCs w:val="18"/>
                      <w:lang w:eastAsia="tr-TR"/>
                    </w:rPr>
                    <w:t>ekipmanı</w:t>
                  </w:r>
                  <w:proofErr w:type="gramEnd"/>
                  <w:r w:rsidRPr="0024519A">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İnşaat işleri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16 –</w:t>
                  </w:r>
                  <w:r w:rsidRPr="0024519A">
                    <w:rPr>
                      <w:rFonts w:ascii="Times New Roman" w:eastAsia="Times New Roman" w:hAnsi="Times New Roman" w:cs="Times New Roman"/>
                      <w:sz w:val="18"/>
                      <w:szCs w:val="18"/>
                      <w:lang w:eastAsia="tr-TR"/>
                    </w:rPr>
                    <w:t xml:space="preserve"> (1) Program kapsamında hibe desteği verilecek inşaat işleri alım giderleri, projenin faaliyete geçmesi için kaçınılmaz olan inşaat işlerini kapsar.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Mesken ve benzeri yapıları kapsayan proje başvuruları hibe desteği kapsamında değerlendirilmez.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w:t>
                  </w:r>
                  <w:r w:rsidRPr="0024519A">
                    <w:rPr>
                      <w:rFonts w:ascii="Times New Roman" w:eastAsia="Times New Roman" w:hAnsi="Times New Roman" w:cs="Times New Roman"/>
                      <w:sz w:val="18"/>
                      <w:szCs w:val="18"/>
                      <w:lang w:eastAsia="tr-TR"/>
                    </w:rPr>
                    <w:lastRenderedPageBreak/>
                    <w:t xml:space="preserve">yatırımlarına yönelik başvurularda bu oran aranmaz.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(11) Yenilenebilir enerji olarak jeotermal, biyogaz,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24519A">
                    <w:rPr>
                      <w:rFonts w:ascii="Times New Roman" w:eastAsia="Times New Roman" w:hAnsi="Times New Roman" w:cs="Times New Roman"/>
                      <w:sz w:val="18"/>
                      <w:szCs w:val="18"/>
                      <w:lang w:eastAsia="tr-TR"/>
                    </w:rPr>
                    <w:t>kriterlerin</w:t>
                  </w:r>
                  <w:proofErr w:type="gramEnd"/>
                  <w:r w:rsidRPr="0024519A">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Makine, </w:t>
                  </w:r>
                  <w:proofErr w:type="gramStart"/>
                  <w:r w:rsidRPr="0024519A">
                    <w:rPr>
                      <w:rFonts w:ascii="Times New Roman" w:eastAsia="Times New Roman" w:hAnsi="Times New Roman" w:cs="Times New Roman"/>
                      <w:b/>
                      <w:sz w:val="18"/>
                      <w:szCs w:val="18"/>
                      <w:lang w:eastAsia="tr-TR"/>
                    </w:rPr>
                    <w:t>ekipman</w:t>
                  </w:r>
                  <w:proofErr w:type="gramEnd"/>
                  <w:r w:rsidRPr="0024519A">
                    <w:rPr>
                      <w:rFonts w:ascii="Times New Roman" w:eastAsia="Times New Roman" w:hAnsi="Times New Roman" w:cs="Times New Roman"/>
                      <w:b/>
                      <w:sz w:val="18"/>
                      <w:szCs w:val="18"/>
                      <w:lang w:eastAsia="tr-TR"/>
                    </w:rPr>
                    <w:t xml:space="preserve"> ve malzeme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17 –</w:t>
                  </w:r>
                  <w:r w:rsidRPr="0024519A">
                    <w:rPr>
                      <w:rFonts w:ascii="Times New Roman" w:eastAsia="Times New Roman" w:hAnsi="Times New Roman" w:cs="Times New Roman"/>
                      <w:sz w:val="18"/>
                      <w:szCs w:val="18"/>
                      <w:lang w:eastAsia="tr-TR"/>
                    </w:rPr>
                    <w:t xml:space="preserve"> (1) Program çerçevesinde yapılacak yeni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giderinden ibaret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giderinden ibaret olabilir.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(6)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Trafo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 kapsamında değerlendirilir.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(11) Ekonomik yatırım konularında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kaynaklarından karşılanamayacak giderler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18 –</w:t>
                  </w:r>
                  <w:r w:rsidRPr="0024519A">
                    <w:rPr>
                      <w:rFonts w:ascii="Times New Roman" w:eastAsia="Times New Roman" w:hAnsi="Times New Roman" w:cs="Times New Roman"/>
                      <w:sz w:val="18"/>
                      <w:szCs w:val="18"/>
                      <w:lang w:eastAsia="tr-TR"/>
                    </w:rPr>
                    <w:t xml:space="preserve"> (1) 16 ve 17 </w:t>
                  </w:r>
                  <w:proofErr w:type="spellStart"/>
                  <w:r w:rsidRPr="0024519A">
                    <w:rPr>
                      <w:rFonts w:ascii="Times New Roman" w:eastAsia="Times New Roman" w:hAnsi="Times New Roman" w:cs="Times New Roman"/>
                      <w:sz w:val="18"/>
                      <w:szCs w:val="18"/>
                      <w:lang w:eastAsia="tr-TR"/>
                    </w:rPr>
                    <w:t>nci</w:t>
                  </w:r>
                  <w:proofErr w:type="spellEnd"/>
                  <w:r w:rsidRPr="0024519A">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Her türlü borçlanma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Faizler.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Başka bir kaynaktan finanse edilen harcama ve giderler.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Kira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Kur farkı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Arazi, arsa ve bina alım bedelleri.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Bina yakıt, su, elektrik ve apartman aidat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Ayrı faturalandırılmış nakliye, montaj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Bankacılık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Denetim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KDV de dâhil iade alınan veya alınacak vergiler.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İkinci el mal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j) Proje yönetim ve danışmanlık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Makine tamir ve parça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Laboratuvar sarf malzemeleri.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Ayni katkılar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19 –</w:t>
                  </w:r>
                  <w:r w:rsidRPr="0024519A">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24519A">
                    <w:rPr>
                      <w:rFonts w:ascii="Times New Roman" w:eastAsia="Times New Roman" w:hAnsi="Times New Roman" w:cs="Times New Roman"/>
                      <w:sz w:val="18"/>
                      <w:szCs w:val="18"/>
                      <w:lang w:eastAsia="tr-TR"/>
                    </w:rPr>
                    <w:t>ekipmanlar</w:t>
                  </w:r>
                  <w:proofErr w:type="gramEnd"/>
                  <w:r w:rsidRPr="0024519A">
                    <w:rPr>
                      <w:rFonts w:ascii="Times New Roman" w:eastAsia="Times New Roman" w:hAnsi="Times New Roman" w:cs="Times New Roman"/>
                      <w:sz w:val="18"/>
                      <w:szCs w:val="18"/>
                      <w:lang w:eastAsia="tr-TR"/>
                    </w:rPr>
                    <w:t>, ayni katkı olarak proje yatırım tutarına dâhil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YEDİNCİ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20 –</w:t>
                  </w:r>
                  <w:r w:rsidRPr="0024519A">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doksan gün içerisinde elektronik ağ üzerinden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Son başvuru tarihi bitiminde elektronik ağ başvurular için veri girişine kapatılır.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Yapılan başvurular son haliyle işleme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Başvuracaklara sağlanacak teknik destek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21 –</w:t>
                  </w:r>
                  <w:r w:rsidRPr="0024519A">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İl proje yürütme birimleri, yatırımcılara kesinlikle proje hazırlayamaz.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Bakanlık tarafından düzenlenecek eğitim, </w:t>
                  </w:r>
                  <w:proofErr w:type="spellStart"/>
                  <w:r w:rsidRPr="0024519A">
                    <w:rPr>
                      <w:rFonts w:ascii="Times New Roman" w:eastAsia="Times New Roman" w:hAnsi="Times New Roman" w:cs="Times New Roman"/>
                      <w:sz w:val="18"/>
                      <w:szCs w:val="18"/>
                      <w:lang w:eastAsia="tr-TR"/>
                    </w:rPr>
                    <w:t>çalıştay</w:t>
                  </w:r>
                  <w:proofErr w:type="spellEnd"/>
                  <w:r w:rsidRPr="0024519A">
                    <w:rPr>
                      <w:rFonts w:ascii="Times New Roman" w:eastAsia="Times New Roman" w:hAnsi="Times New Roman" w:cs="Times New Roman"/>
                      <w:sz w:val="18"/>
                      <w:szCs w:val="18"/>
                      <w:lang w:eastAsia="tr-TR"/>
                    </w:rPr>
                    <w:t>, bilgilendirme toplantılarıyla ve “www.tarim.gov.tr” internet adresinden ilgililere bilgi aktarılır.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Başvurulacak yerler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22 –</w:t>
                  </w:r>
                  <w:r w:rsidRPr="0024519A">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şekli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23 –</w:t>
                  </w:r>
                  <w:r w:rsidRPr="0024519A">
                    <w:rPr>
                      <w:rFonts w:ascii="Times New Roman" w:eastAsia="Times New Roman" w:hAnsi="Times New Roman" w:cs="Times New Roman"/>
                      <w:sz w:val="18"/>
                      <w:szCs w:val="18"/>
                      <w:lang w:eastAsia="tr-TR"/>
                    </w:rPr>
                    <w:t xml:space="preserve"> (1) Proje başvuruları;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maddede belirtilen yatırım konularını gerçekleştirmek amacıyla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11 inci maddede belirtilen niteliklere sahip gerçek ve tüzel kişiler tarafından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Bakanlık tarafından yayımlanacak uygulama rehberine uygun olarak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SEKİZİNCİ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Başvurularının İl Düzeyinde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24 –</w:t>
                  </w:r>
                  <w:r w:rsidRPr="0024519A">
                    <w:rPr>
                      <w:rFonts w:ascii="Times New Roman" w:eastAsia="Times New Roman" w:hAnsi="Times New Roman" w:cs="Times New Roman"/>
                      <w:sz w:val="18"/>
                      <w:szCs w:val="18"/>
                      <w:lang w:eastAsia="tr-TR"/>
                    </w:rPr>
                    <w:t xml:space="preserve"> (1) Program kapsamında, başvurusu alınan projelerin incelenmesi ve ilk değerlendirmeleri bu </w:t>
                  </w:r>
                  <w:r w:rsidRPr="0024519A">
                    <w:rPr>
                      <w:rFonts w:ascii="Times New Roman" w:eastAsia="Times New Roman" w:hAnsi="Times New Roman" w:cs="Times New Roman"/>
                      <w:sz w:val="18"/>
                      <w:szCs w:val="18"/>
                      <w:lang w:eastAsia="tr-TR"/>
                    </w:rPr>
                    <w:lastRenderedPageBreak/>
                    <w:t xml:space="preserve">bölümde belirtilen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Komisyon, bu değerlendirmeleri son başvuru tarihini takiben en geç kırk beş gün içerisinde tamamlar ve görevi sona erer.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başvurularının idari uygunluk açısından incelenmesi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25 –</w:t>
                  </w:r>
                  <w:r w:rsidRPr="0024519A">
                    <w:rPr>
                      <w:rFonts w:ascii="Times New Roman" w:eastAsia="Times New Roman" w:hAnsi="Times New Roman" w:cs="Times New Roman"/>
                      <w:sz w:val="18"/>
                      <w:szCs w:val="18"/>
                      <w:lang w:eastAsia="tr-TR"/>
                    </w:rPr>
                    <w:t xml:space="preserve"> (1) İl proje değerlendirme komisyonu, öncelikli olarak proje başvuru dosyalarında istenilen belgeleri Ek-1’de yer alan Başvuruların İdari Uygunluk Kontrol Listesine göre “var/yok/muaf” olarak değerlendirir.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Belge ve dokümanları tam olan başvuru dosyalarının uygunluk yönünden incelenmesine geçilir.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Başvuruda yüklenen hiçbir belge ve/veya dokümanda düzeltme veya değiştirme yapılamaz.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24519A">
                    <w:rPr>
                      <w:rFonts w:ascii="Times New Roman" w:eastAsia="Times New Roman" w:hAnsi="Times New Roman" w:cs="Times New Roman"/>
                      <w:sz w:val="18"/>
                      <w:szCs w:val="18"/>
                      <w:lang w:eastAsia="tr-TR"/>
                    </w:rPr>
                    <w:t>ncı</w:t>
                  </w:r>
                  <w:proofErr w:type="spellEnd"/>
                  <w:r w:rsidRPr="0024519A">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sahiplerinin, ortaklarının ve projelerin uygunluğu açısından incelenmesi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26 –</w:t>
                  </w:r>
                  <w:r w:rsidRPr="0024519A">
                    <w:rPr>
                      <w:rFonts w:ascii="Times New Roman" w:eastAsia="Times New Roman" w:hAnsi="Times New Roman" w:cs="Times New Roman"/>
                      <w:sz w:val="18"/>
                      <w:szCs w:val="18"/>
                      <w:lang w:eastAsia="tr-TR"/>
                    </w:rPr>
                    <w:t xml:space="preserve"> (1) 11 inci maddede belirtilen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24519A">
                    <w:rPr>
                      <w:rFonts w:ascii="Times New Roman" w:eastAsia="Times New Roman" w:hAnsi="Times New Roman" w:cs="Times New Roman"/>
                      <w:sz w:val="18"/>
                      <w:szCs w:val="18"/>
                      <w:lang w:eastAsia="tr-TR"/>
                    </w:rPr>
                    <w:t>kriterlerini</w:t>
                  </w:r>
                  <w:proofErr w:type="gramEnd"/>
                  <w:r w:rsidRPr="0024519A">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uygun görülen başvurular ön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Başvuruların ön değerlendirme </w:t>
                  </w:r>
                  <w:proofErr w:type="gramStart"/>
                  <w:r w:rsidRPr="0024519A">
                    <w:rPr>
                      <w:rFonts w:ascii="Times New Roman" w:eastAsia="Times New Roman" w:hAnsi="Times New Roman" w:cs="Times New Roman"/>
                      <w:b/>
                      <w:sz w:val="18"/>
                      <w:szCs w:val="18"/>
                      <w:lang w:eastAsia="tr-TR"/>
                    </w:rPr>
                    <w:t>kriterleri</w:t>
                  </w:r>
                  <w:proofErr w:type="gramEnd"/>
                  <w:r w:rsidRPr="0024519A">
                    <w:rPr>
                      <w:rFonts w:ascii="Times New Roman" w:eastAsia="Times New Roman" w:hAnsi="Times New Roman" w:cs="Times New Roman"/>
                      <w:b/>
                      <w:sz w:val="18"/>
                      <w:szCs w:val="18"/>
                      <w:lang w:eastAsia="tr-TR"/>
                    </w:rPr>
                    <w:t xml:space="preserve"> açısından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27 –</w:t>
                  </w:r>
                  <w:r w:rsidRPr="0024519A">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göz önüne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Ekonomik yatırımlara ait ön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Ek-3’te belirtilmiştir. Proje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Başvuruların genel değerlendirme </w:t>
                  </w:r>
                  <w:proofErr w:type="gramStart"/>
                  <w:r w:rsidRPr="0024519A">
                    <w:rPr>
                      <w:rFonts w:ascii="Times New Roman" w:eastAsia="Times New Roman" w:hAnsi="Times New Roman" w:cs="Times New Roman"/>
                      <w:b/>
                      <w:sz w:val="18"/>
                      <w:szCs w:val="18"/>
                      <w:lang w:eastAsia="tr-TR"/>
                    </w:rPr>
                    <w:t>kriterleri</w:t>
                  </w:r>
                  <w:proofErr w:type="gramEnd"/>
                  <w:r w:rsidRPr="0024519A">
                    <w:rPr>
                      <w:rFonts w:ascii="Times New Roman" w:eastAsia="Times New Roman" w:hAnsi="Times New Roman" w:cs="Times New Roman"/>
                      <w:b/>
                      <w:sz w:val="18"/>
                      <w:szCs w:val="18"/>
                      <w:lang w:eastAsia="tr-TR"/>
                    </w:rPr>
                    <w:t xml:space="preserve"> açısından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28 –</w:t>
                  </w:r>
                  <w:r w:rsidRPr="0024519A">
                    <w:rPr>
                      <w:rFonts w:ascii="Times New Roman" w:eastAsia="Times New Roman" w:hAnsi="Times New Roman" w:cs="Times New Roman"/>
                      <w:sz w:val="18"/>
                      <w:szCs w:val="18"/>
                      <w:lang w:eastAsia="tr-TR"/>
                    </w:rPr>
                    <w:t xml:space="preserve"> (1) Ekonomik yatırımlarda proje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dikkate</w:t>
                  </w:r>
                  <w:proofErr w:type="gramEnd"/>
                  <w:r w:rsidRPr="0024519A">
                    <w:rPr>
                      <w:rFonts w:ascii="Times New Roman" w:eastAsia="Times New Roman" w:hAnsi="Times New Roman" w:cs="Times New Roman"/>
                      <w:sz w:val="18"/>
                      <w:szCs w:val="18"/>
                      <w:lang w:eastAsia="tr-TR"/>
                    </w:rPr>
                    <w:t xml:space="preserv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Genel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 = Çok zayıf,</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 Zayıf,</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 Yeterli,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 İyi,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 Çok iyi.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 xml:space="preserve">(5) Ek-4’teki Genel Değerlendirme Cetvelinde yer alan “Bölüm 2. Uygunluk”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(6) Genel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raporu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29 –</w:t>
                  </w:r>
                  <w:r w:rsidRPr="0024519A">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bazdaki</w:t>
                  </w:r>
                  <w:proofErr w:type="gramEnd"/>
                  <w:r w:rsidRPr="0024519A">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başvurusunun reddedilme nedenleri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30 –</w:t>
                  </w:r>
                  <w:r w:rsidRPr="0024519A">
                    <w:rPr>
                      <w:rFonts w:ascii="Times New Roman" w:eastAsia="Times New Roman" w:hAnsi="Times New Roman" w:cs="Times New Roman"/>
                      <w:sz w:val="18"/>
                      <w:szCs w:val="18"/>
                      <w:lang w:eastAsia="tr-TR"/>
                    </w:rPr>
                    <w:t xml:space="preserve"> (1) İl proje değerlendirme komisyonu tarafından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Başvuruyu reddetme kararının bu maddedeki gerekçelere dayanması zorunludur: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Başvurunun müracaat tarihinden sonra alınması.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 sahibinin ve ortaklarının bu Tebliğde belirtilen şartlara sahip olmaması.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Başvuruya konu faaliyetin program kapsamında olmaması.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Başvurunun uygulama için öngörülen azami süreyi aşması.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Hibeye esas proje tutarının ve talep edilen katkının duyurulmuş olan azami miktarı aşması.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Başvuru formu ve ekleri içindeki bütçe rakamlarının birbirleri ile tutarsız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h) Başvurunun, ön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belirlenmiş minimum puanın altında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ı) Başvurunun, ön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i) Bütün yatırım konularında; </w:t>
                  </w:r>
                  <w:proofErr w:type="gramStart"/>
                  <w:r w:rsidRPr="0024519A">
                    <w:rPr>
                      <w:rFonts w:ascii="Times New Roman" w:eastAsia="Times New Roman" w:hAnsi="Times New Roman" w:cs="Times New Roman"/>
                      <w:sz w:val="18"/>
                      <w:szCs w:val="18"/>
                      <w:lang w:eastAsia="tr-TR"/>
                    </w:rPr>
                    <w:t>22/11/1984</w:t>
                  </w:r>
                  <w:proofErr w:type="gramEnd"/>
                  <w:r w:rsidRPr="0024519A">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Başvurunun elektronik ağ üzerinden yapılmamış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Başvurunun bu Tebliğ ve uygulama rehberinde belirtilen usul ve esaslara göre hazırlanmaması.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m) Hibeye esas proje tutarının 30.000 Türk Lirasının altında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n) Yatırımcının ve ortaklarının; yüz kızartıcı suç işlemesi, dolandırıcılık veya yolsuzluk yapması, Milli güvenliğe tehdit oluşturduğu tespit edilen terör örgütlerine aidiyeti, </w:t>
                  </w:r>
                  <w:proofErr w:type="spellStart"/>
                  <w:r w:rsidRPr="0024519A">
                    <w:rPr>
                      <w:rFonts w:ascii="Times New Roman" w:eastAsia="Times New Roman" w:hAnsi="Times New Roman" w:cs="Times New Roman"/>
                      <w:sz w:val="18"/>
                      <w:szCs w:val="18"/>
                      <w:lang w:eastAsia="tr-TR"/>
                    </w:rPr>
                    <w:t>iltisakı</w:t>
                  </w:r>
                  <w:proofErr w:type="spellEnd"/>
                  <w:r w:rsidRPr="0024519A">
                    <w:rPr>
                      <w:rFonts w:ascii="Times New Roman" w:eastAsia="Times New Roman" w:hAnsi="Times New Roman" w:cs="Times New Roman"/>
                      <w:sz w:val="18"/>
                      <w:szCs w:val="18"/>
                      <w:lang w:eastAsia="tr-TR"/>
                    </w:rPr>
                    <w:t xml:space="preserve"> veya irtibatı olması, Devlet sırlarını açığa vurması, Devletin şahsiyetine karşı işlenmiş suçlar ve yatırımcının profesyonel faaliyetini ilgilendiren bir suçtan kesin hüküm ve/veya idari bir karar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o) Program bütçesinin yetersiz olması.</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DOKUZUNCU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Nihai Değerlendirme Kararı ve Hibe Sözleşmesi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lastRenderedPageBreak/>
                    <w:t>Nihai değerlendirme kararı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31 –</w:t>
                  </w:r>
                  <w:r w:rsidRPr="0024519A">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Tebliğin bütçesi Bakanlıkça belirlenir.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İlin yaklaşık bütçesinin yeterli olması durumunda program teklif listesinde yer alan tüm başvurular yatırım programına alınır.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c) Ekonomik yatırımlar için bütçe yetersiz ise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w:t>
                  </w:r>
                  <w:proofErr w:type="gramEnd"/>
                  <w:r w:rsidRPr="0024519A">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w:t>
                  </w:r>
                  <w:proofErr w:type="gramEnd"/>
                  <w:r w:rsidRPr="0024519A">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değerlendirme kararı Genel Müdürlüğün onayı ile kesinleşir.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Bakanlığın bir başvuruyu reddetme ya da hibe vermeme kararı kesindir.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Değerlendirme sonuçlarının açıklanması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32 –</w:t>
                  </w:r>
                  <w:r w:rsidRPr="0024519A">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Tatbikat projeleri ve kesin bütçelerin hazırlanması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33 –</w:t>
                  </w:r>
                  <w:r w:rsidRPr="0024519A">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24519A">
                    <w:rPr>
                      <w:rFonts w:ascii="Times New Roman" w:eastAsia="Times New Roman" w:hAnsi="Times New Roman" w:cs="Times New Roman"/>
                      <w:sz w:val="18"/>
                      <w:szCs w:val="18"/>
                      <w:lang w:eastAsia="tr-TR"/>
                    </w:rPr>
                    <w:t>revizyonu</w:t>
                  </w:r>
                  <w:proofErr w:type="gramEnd"/>
                  <w:r w:rsidRPr="0024519A">
                    <w:rPr>
                      <w:rFonts w:ascii="Times New Roman" w:eastAsia="Times New Roman" w:hAnsi="Times New Roman" w:cs="Times New Roman"/>
                      <w:sz w:val="18"/>
                      <w:szCs w:val="18"/>
                      <w:lang w:eastAsia="tr-TR"/>
                    </w:rPr>
                    <w:t xml:space="preserve"> talebinde bulunabilirler.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Hibe sözleşmesi öncesi yatırım yeri değişikliği de </w:t>
                  </w:r>
                  <w:proofErr w:type="gramStart"/>
                  <w:r w:rsidRPr="0024519A">
                    <w:rPr>
                      <w:rFonts w:ascii="Times New Roman" w:eastAsia="Times New Roman" w:hAnsi="Times New Roman" w:cs="Times New Roman"/>
                      <w:sz w:val="18"/>
                      <w:szCs w:val="18"/>
                      <w:lang w:eastAsia="tr-TR"/>
                    </w:rPr>
                    <w:t>dahil</w:t>
                  </w:r>
                  <w:proofErr w:type="gramEnd"/>
                  <w:r w:rsidRPr="0024519A">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yönünden de herhangi bir puan azalmasına neden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34 –</w:t>
                  </w:r>
                  <w:r w:rsidRPr="0024519A">
                    <w:rPr>
                      <w:rFonts w:ascii="Times New Roman" w:eastAsia="Times New Roman" w:hAnsi="Times New Roman" w:cs="Times New Roman"/>
                      <w:sz w:val="18"/>
                      <w:szCs w:val="18"/>
                      <w:lang w:eastAsia="tr-TR"/>
                    </w:rPr>
                    <w:t xml:space="preserve"> (1) Hibe sözleşmesi, il müdürü ile hibe başvuru sahibi arasında akdedilir.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sözleşmelerinde teminat alınması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35 –</w:t>
                  </w:r>
                  <w:r w:rsidRPr="0024519A">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 akdi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36 –</w:t>
                  </w:r>
                  <w:r w:rsidRPr="0024519A">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Hibenin nihai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37 –</w:t>
                  </w:r>
                  <w:r w:rsidRPr="0024519A">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miktarı, 13 üncü maddede belirtilen tutar ve oranı kesinlikle aşamaz.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Yükümlülüklerin yerine getirilmemesi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38 –</w:t>
                  </w:r>
                  <w:r w:rsidRPr="0024519A">
                    <w:rPr>
                      <w:rFonts w:ascii="Times New Roman" w:eastAsia="Times New Roman" w:hAnsi="Times New Roman" w:cs="Times New Roman"/>
                      <w:sz w:val="18"/>
                      <w:szCs w:val="18"/>
                      <w:lang w:eastAsia="tr-TR"/>
                    </w:rPr>
                    <w:t xml:space="preserve">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sözleşmeleri devredilemez. Ancak yatırım sahibi gerçek kişinin vefatı halinde kanuni mirasçılarının talep etmeleri </w:t>
                  </w:r>
                  <w:proofErr w:type="gramStart"/>
                  <w:r w:rsidRPr="0024519A">
                    <w:rPr>
                      <w:rFonts w:ascii="Times New Roman" w:eastAsia="Times New Roman" w:hAnsi="Times New Roman" w:cs="Times New Roman"/>
                      <w:sz w:val="18"/>
                      <w:szCs w:val="18"/>
                      <w:lang w:eastAsia="tr-TR"/>
                    </w:rPr>
                    <w:t>durumunda  hibe</w:t>
                  </w:r>
                  <w:proofErr w:type="gramEnd"/>
                  <w:r w:rsidRPr="0024519A">
                    <w:rPr>
                      <w:rFonts w:ascii="Times New Roman" w:eastAsia="Times New Roman" w:hAnsi="Times New Roman" w:cs="Times New Roman"/>
                      <w:sz w:val="18"/>
                      <w:szCs w:val="18"/>
                      <w:lang w:eastAsia="tr-TR"/>
                    </w:rPr>
                    <w:t xml:space="preserve"> sözleşmesi kanuni mirasçılar adına tadil edilerek uygulamalara devam edilir.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ONUNCU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Uygulamalar, Satın Almalar ve Ödemeler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uygulamalarının izlenmesi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39 –</w:t>
                  </w:r>
                  <w:r w:rsidRPr="0024519A">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Proje uygulamalarının kontrolü ve izlenmesi ihtiyaç duyulduğunda Genel Müdürlükçe 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Proje uygulamaları ve takibi süresindeki iş ve işlemler, Bakanlar Kurulu Kararı, Tebliğ ve bu Tebliğe bağlı olarak yayınlanan uygulama rehberi ile Bakanlık ile yatırımcı arasında imzalanmış olan hibe sözleşmesi hükümleri çerçevesinde yürütülür.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Satın alma ve uygulama sözleşmeleri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40 –</w:t>
                  </w:r>
                  <w:r w:rsidRPr="0024519A">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w:t>
                  </w:r>
                  <w:r w:rsidRPr="0024519A">
                    <w:rPr>
                      <w:rFonts w:ascii="Times New Roman" w:eastAsia="Times New Roman" w:hAnsi="Times New Roman" w:cs="Times New Roman"/>
                      <w:sz w:val="18"/>
                      <w:szCs w:val="18"/>
                      <w:lang w:eastAsia="tr-TR"/>
                    </w:rPr>
                    <w:lastRenderedPageBreak/>
                    <w:t>hareket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24519A">
                    <w:rPr>
                      <w:rFonts w:ascii="Times New Roman" w:eastAsia="Times New Roman" w:hAnsi="Times New Roman" w:cs="Times New Roman"/>
                      <w:sz w:val="18"/>
                      <w:szCs w:val="18"/>
                      <w:lang w:eastAsia="tr-TR"/>
                    </w:rPr>
                    <w:t>hakediş</w:t>
                  </w:r>
                  <w:proofErr w:type="spellEnd"/>
                  <w:r w:rsidRPr="0024519A">
                    <w:rPr>
                      <w:rFonts w:ascii="Times New Roman" w:eastAsia="Times New Roman" w:hAnsi="Times New Roman" w:cs="Times New Roman"/>
                      <w:sz w:val="18"/>
                      <w:szCs w:val="18"/>
                      <w:lang w:eastAsia="tr-TR"/>
                    </w:rPr>
                    <w:t xml:space="preserve"> tutarları, hibe sözleşmesinde o gider için belirtilmiş tutarın kesinlikle üstünde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Genel Müdürlük gerekli görmesi halinde ihale ile ilgili satın alma belgelerini inceler.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harcamalarının kontrolü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41 –</w:t>
                  </w:r>
                  <w:r w:rsidRPr="0024519A">
                    <w:rPr>
                      <w:rFonts w:ascii="Times New Roman" w:eastAsia="Times New Roman" w:hAnsi="Times New Roman" w:cs="Times New Roman"/>
                      <w:sz w:val="18"/>
                      <w:szCs w:val="18"/>
                      <w:lang w:eastAsia="tr-TR"/>
                    </w:rPr>
                    <w:t xml:space="preserve"> (1) Yatırımcılar, satın alınan inşaat,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24519A">
                    <w:rPr>
                      <w:rFonts w:ascii="Times New Roman" w:eastAsia="Times New Roman" w:hAnsi="Times New Roman" w:cs="Times New Roman"/>
                      <w:sz w:val="18"/>
                      <w:szCs w:val="18"/>
                      <w:lang w:eastAsia="tr-TR"/>
                    </w:rPr>
                    <w:t>hakediş</w:t>
                  </w:r>
                  <w:proofErr w:type="spellEnd"/>
                  <w:r w:rsidRPr="0024519A">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Ödemeler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42 –</w:t>
                  </w:r>
                  <w:r w:rsidRPr="0024519A">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24519A">
                    <w:rPr>
                      <w:rFonts w:ascii="Times New Roman" w:eastAsia="Times New Roman" w:hAnsi="Times New Roman" w:cs="Times New Roman"/>
                      <w:sz w:val="18"/>
                      <w:szCs w:val="18"/>
                      <w:lang w:eastAsia="tr-TR"/>
                    </w:rPr>
                    <w:t>hakedişler</w:t>
                  </w:r>
                  <w:proofErr w:type="spellEnd"/>
                  <w:r w:rsidRPr="0024519A">
                    <w:rPr>
                      <w:rFonts w:ascii="Times New Roman" w:eastAsia="Times New Roman" w:hAnsi="Times New Roman" w:cs="Times New Roman"/>
                      <w:sz w:val="18"/>
                      <w:szCs w:val="18"/>
                      <w:lang w:eastAsia="tr-TR"/>
                    </w:rPr>
                    <w:t xml:space="preserve"> Genel Müdürlükçe yatırımcının hesabına aktarılır.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w:t>
                  </w:r>
                  <w:proofErr w:type="gramStart"/>
                  <w:r w:rsidRPr="0024519A">
                    <w:rPr>
                      <w:rFonts w:ascii="Times New Roman" w:eastAsia="Times New Roman" w:hAnsi="Times New Roman" w:cs="Times New Roman"/>
                      <w:sz w:val="18"/>
                      <w:szCs w:val="18"/>
                      <w:lang w:eastAsia="tr-TR"/>
                    </w:rPr>
                    <w:t>29/6/2008</w:t>
                  </w:r>
                  <w:proofErr w:type="gramEnd"/>
                  <w:r w:rsidRPr="0024519A">
                    <w:rPr>
                      <w:rFonts w:ascii="Times New Roman" w:eastAsia="Times New Roman" w:hAnsi="Times New Roman" w:cs="Times New Roman"/>
                      <w:sz w:val="18"/>
                      <w:szCs w:val="18"/>
                      <w:lang w:eastAsia="tr-TR"/>
                    </w:rPr>
                    <w:t xml:space="preserve"> tarihli ve 26921 sayılı Resmî </w:t>
                  </w:r>
                  <w:proofErr w:type="spellStart"/>
                  <w:r w:rsidRPr="0024519A">
                    <w:rPr>
                      <w:rFonts w:ascii="Times New Roman" w:eastAsia="Times New Roman" w:hAnsi="Times New Roman" w:cs="Times New Roman"/>
                      <w:sz w:val="18"/>
                      <w:szCs w:val="18"/>
                      <w:lang w:eastAsia="tr-TR"/>
                    </w:rPr>
                    <w:t>Gazete’de</w:t>
                  </w:r>
                  <w:proofErr w:type="spellEnd"/>
                  <w:r w:rsidRPr="0024519A">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hesapları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43 –</w:t>
                  </w:r>
                  <w:r w:rsidRPr="0024519A">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Hibe sözleşmesinde yapılacak değişiklikler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44 –</w:t>
                  </w:r>
                  <w:r w:rsidRPr="0024519A">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Bütçe içi değişiklikler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45 –</w:t>
                  </w:r>
                  <w:r w:rsidRPr="0024519A">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Bütçe içi değişiklikler,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malzeme ve inşaat işleri bütçe kısıtlarına aykırı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Hibeye esas proje tutarı içerisindeki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malzeme ve inşaat işlerine ait bütçe kalemleri </w:t>
                  </w:r>
                  <w:r w:rsidRPr="0024519A">
                    <w:rPr>
                      <w:rFonts w:ascii="Times New Roman" w:eastAsia="Times New Roman" w:hAnsi="Times New Roman" w:cs="Times New Roman"/>
                      <w:sz w:val="18"/>
                      <w:szCs w:val="18"/>
                      <w:lang w:eastAsia="tr-TR"/>
                    </w:rPr>
                    <w:lastRenderedPageBreak/>
                    <w:t>arasındaki değişiklikler, aktarım yapılacak bütçe kalemi tutarının en fazla %20’si oranında değişiklik gerçekleştirilebilir.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Bu maddede belirtilen bütçe </w:t>
                  </w:r>
                  <w:proofErr w:type="gramStart"/>
                  <w:r w:rsidRPr="0024519A">
                    <w:rPr>
                      <w:rFonts w:ascii="Times New Roman" w:eastAsia="Times New Roman" w:hAnsi="Times New Roman" w:cs="Times New Roman"/>
                      <w:sz w:val="18"/>
                      <w:szCs w:val="18"/>
                      <w:lang w:eastAsia="tr-TR"/>
                    </w:rPr>
                    <w:t>revizyonlarında</w:t>
                  </w:r>
                  <w:proofErr w:type="gramEnd"/>
                  <w:r w:rsidRPr="0024519A">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24519A">
                    <w:rPr>
                      <w:rFonts w:ascii="Times New Roman" w:eastAsia="Times New Roman" w:hAnsi="Times New Roman" w:cs="Times New Roman"/>
                      <w:sz w:val="18"/>
                      <w:szCs w:val="18"/>
                      <w:lang w:eastAsia="tr-TR"/>
                    </w:rPr>
                    <w:t>revizyonları</w:t>
                  </w:r>
                  <w:proofErr w:type="gramEnd"/>
                  <w:r w:rsidRPr="0024519A">
                    <w:rPr>
                      <w:rFonts w:ascii="Times New Roman" w:eastAsia="Times New Roman" w:hAnsi="Times New Roman" w:cs="Times New Roman"/>
                      <w:sz w:val="18"/>
                      <w:szCs w:val="18"/>
                      <w:lang w:eastAsia="tr-TR"/>
                    </w:rPr>
                    <w:t xml:space="preserve"> takip eden ilk ödeme talebi ile birlikte proje toplam bütçesi tablosuna işlenir.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Bütçe içi değişiklikler ayni katkıyı kapsamaz.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sorumluluğu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46 –</w:t>
                  </w:r>
                  <w:r w:rsidRPr="0024519A">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Yatırımcılarca gerçekleştirilecek projelerin amaçlarına uygun olarak faaliyetini sürdürmesi şarttır. Hibe sözleşmesinde belirtilen mücbir sebepler dışında bir yıllık süre içerisinde faaliyetini sürdürmediği tespit edilmesi halinde ödenen hibe </w:t>
                  </w:r>
                  <w:proofErr w:type="gramStart"/>
                  <w:r w:rsidRPr="0024519A">
                    <w:rPr>
                      <w:rFonts w:ascii="Times New Roman" w:eastAsia="Times New Roman" w:hAnsi="Times New Roman" w:cs="Times New Roman"/>
                      <w:sz w:val="18"/>
                      <w:szCs w:val="18"/>
                      <w:lang w:eastAsia="tr-TR"/>
                    </w:rPr>
                    <w:t>21/7/1953</w:t>
                  </w:r>
                  <w:proofErr w:type="gramEnd"/>
                  <w:r w:rsidRPr="0024519A">
                    <w:rPr>
                      <w:rFonts w:ascii="Times New Roman" w:eastAsia="Times New Roman" w:hAnsi="Times New Roman" w:cs="Times New Roman"/>
                      <w:sz w:val="18"/>
                      <w:szCs w:val="18"/>
                      <w:lang w:eastAsia="tr-TR"/>
                    </w:rPr>
                    <w:t xml:space="preserve"> tarihli ve 6183 sayılı Amme Alacaklarının Tahsil Usulü Hakkında Kanun Hükümlerine göre hesaplanarak gecikme zammı ile birlikte yatırımcıdan tahsil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Proje ile sağlanan </w:t>
                  </w:r>
                  <w:proofErr w:type="gramStart"/>
                  <w:r w:rsidRPr="0024519A">
                    <w:rPr>
                      <w:rFonts w:ascii="Times New Roman" w:eastAsia="Times New Roman" w:hAnsi="Times New Roman" w:cs="Times New Roman"/>
                      <w:b/>
                      <w:sz w:val="18"/>
                      <w:szCs w:val="18"/>
                      <w:lang w:eastAsia="tr-TR"/>
                    </w:rPr>
                    <w:t>ekipmanların</w:t>
                  </w:r>
                  <w:proofErr w:type="gramEnd"/>
                  <w:r w:rsidRPr="0024519A">
                    <w:rPr>
                      <w:rFonts w:ascii="Times New Roman" w:eastAsia="Times New Roman" w:hAnsi="Times New Roman" w:cs="Times New Roman"/>
                      <w:b/>
                      <w:sz w:val="18"/>
                      <w:szCs w:val="18"/>
                      <w:lang w:eastAsia="tr-TR"/>
                    </w:rPr>
                    <w:t xml:space="preserve"> mülkiyeti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47 –</w:t>
                  </w:r>
                  <w:r w:rsidRPr="0024519A">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sözleşmesi kapsamında sağlanmış tesis,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 BİRİNCİ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 ve Yaptırımlar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48 – </w:t>
                  </w:r>
                  <w:r w:rsidRPr="0024519A">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Yaptırımlar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49 –</w:t>
                  </w:r>
                  <w:r w:rsidRPr="0024519A">
                    <w:rPr>
                      <w:rFonts w:ascii="Times New Roman" w:eastAsia="Times New Roman" w:hAnsi="Times New Roman" w:cs="Times New Roman"/>
                      <w:sz w:val="18"/>
                      <w:szCs w:val="18"/>
                      <w:lang w:eastAsia="tr-TR"/>
                    </w:rPr>
                    <w:t xml:space="preserve"> (1) Haksız yere yapılan destekleme ödemeleri, ödeme tarihinden </w:t>
                  </w:r>
                  <w:proofErr w:type="gramStart"/>
                  <w:r w:rsidRPr="0024519A">
                    <w:rPr>
                      <w:rFonts w:ascii="Times New Roman" w:eastAsia="Times New Roman" w:hAnsi="Times New Roman" w:cs="Times New Roman"/>
                      <w:sz w:val="18"/>
                      <w:szCs w:val="18"/>
                      <w:lang w:eastAsia="tr-TR"/>
                    </w:rPr>
                    <w:t>itibaren  6183</w:t>
                  </w:r>
                  <w:proofErr w:type="gramEnd"/>
                  <w:r w:rsidRPr="0024519A">
                    <w:rPr>
                      <w:rFonts w:ascii="Times New Roman" w:eastAsia="Times New Roman" w:hAnsi="Times New Roman" w:cs="Times New Roman"/>
                      <w:sz w:val="18"/>
                      <w:szCs w:val="18"/>
                      <w:lang w:eastAsia="tr-TR"/>
                    </w:rPr>
                    <w:t xml:space="preserve">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yatırımcılar, beş yıl süreyle hiçbir destekleme programından yararlandırılmazlar.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ile Hibe Sözleşmesi imzalayıp yatırımını tamamlayan yatırımcılardan izleme süresi içerisince mülkiyetini değiştiren, faaliyetine son veren, hibe sözleşmesi hükümlerine aykırı hareket eden gerçek ve tüzel kişiler beş yıl süresince hibe desteğinden faydalanamazlar.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 İKİNCİ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Çeşitli ve Son Hükümler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Diğer desteklerden yararlanma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50 –</w:t>
                  </w:r>
                  <w:r w:rsidRPr="0024519A">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Örnek uygulamalar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51 –</w:t>
                  </w:r>
                  <w:r w:rsidRPr="0024519A">
                    <w:rPr>
                      <w:rFonts w:ascii="Times New Roman" w:eastAsia="Times New Roman" w:hAnsi="Times New Roman" w:cs="Times New Roman"/>
                      <w:sz w:val="18"/>
                      <w:szCs w:val="18"/>
                      <w:lang w:eastAsia="tr-TR"/>
                    </w:rPr>
                    <w:t xml:space="preserve"> (1) Bakanlıkça seçilen örnek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giderleri hibeye esas gider olarak makine ekipman mal giderleri bütçe tablosuna hibe sözleşmesi esnasında eklenir.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Programın uygulanmasına ilişkin yayınlar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52 – </w:t>
                  </w:r>
                  <w:r w:rsidRPr="0024519A">
                    <w:rPr>
                      <w:rFonts w:ascii="Times New Roman" w:eastAsia="Times New Roman" w:hAnsi="Times New Roman" w:cs="Times New Roman"/>
                      <w:sz w:val="18"/>
                      <w:szCs w:val="18"/>
                      <w:lang w:eastAsia="tr-TR"/>
                    </w:rPr>
                    <w:t xml:space="preserve">(1) Bu Tebliğ gereği, programın genel uygulama usul ve esaslarına açıklık getirmek, destek </w:t>
                  </w:r>
                  <w:r w:rsidRPr="0024519A">
                    <w:rPr>
                      <w:rFonts w:ascii="Times New Roman" w:eastAsia="Times New Roman" w:hAnsi="Times New Roman" w:cs="Times New Roman"/>
                      <w:sz w:val="18"/>
                      <w:szCs w:val="18"/>
                      <w:lang w:eastAsia="tr-TR"/>
                    </w:rPr>
                    <w:lastRenderedPageBreak/>
                    <w:t>sağlamak amacıyla Genel Müdürlük tarafından çıkarılan uygulama rehberi, satın alma kitabı ve genelgeler “www.tarim.gov.tr”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Yürürlük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53 –</w:t>
                  </w:r>
                  <w:r w:rsidRPr="0024519A">
                    <w:rPr>
                      <w:rFonts w:ascii="Times New Roman" w:eastAsia="Times New Roman" w:hAnsi="Times New Roman" w:cs="Times New Roman"/>
                      <w:sz w:val="18"/>
                      <w:szCs w:val="18"/>
                      <w:lang w:eastAsia="tr-TR"/>
                    </w:rPr>
                    <w:t xml:space="preserve"> (1) Bu Tebliğ yayımı tarihinde yürürlüğe girer.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Yürütme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54 –</w:t>
                  </w:r>
                  <w:r w:rsidRPr="0024519A">
                    <w:rPr>
                      <w:rFonts w:ascii="Times New Roman" w:eastAsia="Times New Roman" w:hAnsi="Times New Roman" w:cs="Times New Roman"/>
                      <w:sz w:val="18"/>
                      <w:szCs w:val="18"/>
                      <w:lang w:eastAsia="tr-TR"/>
                    </w:rPr>
                    <w:t xml:space="preserve"> (1) Bu Tebliğ hükümlerini Gıda, Tarım ve Hayvancılık Bakanı yürütür.</w:t>
                  </w:r>
                </w:p>
                <w:p w:rsidR="0024519A" w:rsidRPr="0024519A" w:rsidRDefault="0024519A" w:rsidP="0024519A">
                  <w:pPr>
                    <w:tabs>
                      <w:tab w:val="left" w:pos="566"/>
                    </w:tabs>
                    <w:spacing w:after="0" w:line="240" w:lineRule="exact"/>
                    <w:rPr>
                      <w:rFonts w:ascii="Times New Roman" w:eastAsia="Times New Roman" w:hAnsi="Times New Roman" w:cs="Times New Roman"/>
                      <w:b/>
                      <w:sz w:val="18"/>
                      <w:szCs w:val="18"/>
                      <w:lang w:eastAsia="tr-TR"/>
                    </w:rPr>
                  </w:pPr>
                  <w:bookmarkStart w:id="0" w:name="_GoBack"/>
                  <w:bookmarkEnd w:id="0"/>
                </w:p>
                <w:p w:rsidR="0024519A" w:rsidRPr="0024519A" w:rsidRDefault="0024519A" w:rsidP="0024519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24519A" w:rsidRPr="0024519A" w:rsidRDefault="0024519A" w:rsidP="0024519A">
            <w:pPr>
              <w:spacing w:after="0" w:line="240" w:lineRule="auto"/>
              <w:jc w:val="center"/>
              <w:rPr>
                <w:rFonts w:ascii="Times New Roman" w:eastAsia="Times New Roman" w:hAnsi="Times New Roman" w:cs="Times New Roman"/>
                <w:sz w:val="20"/>
                <w:szCs w:val="20"/>
                <w:lang w:eastAsia="tr-TR"/>
              </w:rPr>
            </w:pPr>
          </w:p>
        </w:tc>
      </w:tr>
    </w:tbl>
    <w:p w:rsidR="0024519A" w:rsidRPr="0024519A" w:rsidRDefault="0024519A" w:rsidP="0024519A">
      <w:pPr>
        <w:spacing w:after="0" w:line="240" w:lineRule="auto"/>
        <w:jc w:val="center"/>
        <w:rPr>
          <w:rFonts w:ascii="Times New Roman" w:eastAsia="Times New Roman" w:hAnsi="Times New Roman" w:cs="Times New Roman"/>
          <w:sz w:val="24"/>
          <w:szCs w:val="24"/>
          <w:lang w:eastAsia="tr-TR"/>
        </w:rPr>
      </w:pPr>
    </w:p>
    <w:p w:rsidR="001C39BC" w:rsidRDefault="001C39BC"/>
    <w:sectPr w:rsidR="001C3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9A"/>
    <w:rsid w:val="001C39BC"/>
    <w:rsid w:val="00245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19A"/>
    <w:rPr>
      <w:color w:val="0000FF"/>
      <w:u w:val="single"/>
    </w:rPr>
  </w:style>
  <w:style w:type="paragraph" w:styleId="NormalWeb">
    <w:name w:val="Normal (Web)"/>
    <w:basedOn w:val="Normal"/>
    <w:rsid w:val="00245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45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5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5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19A"/>
    <w:rPr>
      <w:color w:val="0000FF"/>
      <w:u w:val="single"/>
    </w:rPr>
  </w:style>
  <w:style w:type="paragraph" w:styleId="NormalWeb">
    <w:name w:val="Normal (Web)"/>
    <w:basedOn w:val="Normal"/>
    <w:rsid w:val="00245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45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5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5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03273">
      <w:bodyDiv w:val="1"/>
      <w:marLeft w:val="0"/>
      <w:marRight w:val="0"/>
      <w:marTop w:val="0"/>
      <w:marBottom w:val="0"/>
      <w:divBdr>
        <w:top w:val="none" w:sz="0" w:space="0" w:color="auto"/>
        <w:left w:val="none" w:sz="0" w:space="0" w:color="auto"/>
        <w:bottom w:val="none" w:sz="0" w:space="0" w:color="auto"/>
        <w:right w:val="none" w:sz="0" w:space="0" w:color="auto"/>
      </w:divBdr>
      <w:divsChild>
        <w:div w:id="446659879">
          <w:marLeft w:val="0"/>
          <w:marRight w:val="0"/>
          <w:marTop w:val="0"/>
          <w:marBottom w:val="0"/>
          <w:divBdr>
            <w:top w:val="none" w:sz="0" w:space="0" w:color="auto"/>
            <w:left w:val="none" w:sz="0" w:space="0" w:color="auto"/>
            <w:bottom w:val="none" w:sz="0" w:space="0" w:color="auto"/>
            <w:right w:val="none" w:sz="0" w:space="0" w:color="auto"/>
          </w:divBdr>
          <w:divsChild>
            <w:div w:id="706374094">
              <w:marLeft w:val="0"/>
              <w:marRight w:val="0"/>
              <w:marTop w:val="0"/>
              <w:marBottom w:val="0"/>
              <w:divBdr>
                <w:top w:val="none" w:sz="0" w:space="0" w:color="auto"/>
                <w:left w:val="none" w:sz="0" w:space="0" w:color="auto"/>
                <w:bottom w:val="none" w:sz="0" w:space="0" w:color="auto"/>
                <w:right w:val="none" w:sz="0" w:space="0" w:color="auto"/>
              </w:divBdr>
              <w:divsChild>
                <w:div w:id="18571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10FB15-4893-4836-A24F-B551D3802783}"/>
</file>

<file path=customXml/itemProps2.xml><?xml version="1.0" encoding="utf-8"?>
<ds:datastoreItem xmlns:ds="http://schemas.openxmlformats.org/officeDocument/2006/customXml" ds:itemID="{6A03D2EC-45F0-42D7-8B92-90636E665E1D}"/>
</file>

<file path=customXml/itemProps3.xml><?xml version="1.0" encoding="utf-8"?>
<ds:datastoreItem xmlns:ds="http://schemas.openxmlformats.org/officeDocument/2006/customXml" ds:itemID="{D2D7EA0D-39F9-4512-A0DF-7E78C9F10CA1}"/>
</file>

<file path=docProps/app.xml><?xml version="1.0" encoding="utf-8"?>
<Properties xmlns="http://schemas.openxmlformats.org/officeDocument/2006/extended-properties" xmlns:vt="http://schemas.openxmlformats.org/officeDocument/2006/docPropsVTypes">
  <Template>Normal</Template>
  <TotalTime>1</TotalTime>
  <Pages>15</Pages>
  <Words>9779</Words>
  <Characters>55746</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 EYDURAN</dc:creator>
  <cp:lastModifiedBy>Berna EYDURAN</cp:lastModifiedBy>
  <cp:revision>1</cp:revision>
  <dcterms:created xsi:type="dcterms:W3CDTF">2017-09-13T07:17:00Z</dcterms:created>
  <dcterms:modified xsi:type="dcterms:W3CDTF">2017-09-13T07:18:00Z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